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 css imge js 放入nginx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使用缓存：访问量大 的时候，  商品目录，商品信息，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 调优：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异步编排：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1340" cy="2872740"/>
            <wp:effectExtent l="0" t="0" r="2540" b="7620"/>
            <wp:docPr id="3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优化商品详情逻辑  数据库io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r>
        <w:rPr>
          <w:rFonts w:hint="eastAsia"/>
          <w:lang w:val="en-US" w:eastAsia="zh-CN"/>
        </w:rPr>
        <w:t>让1 执行完成之后 ，其它并发执</w:t>
      </w:r>
      <w:r>
        <w:drawing>
          <wp:inline distT="0" distB="0" distL="114300" distR="114300">
            <wp:extent cx="5262880" cy="3458845"/>
            <wp:effectExtent l="0" t="0" r="10160" b="635"/>
            <wp:docPr id="3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3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3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3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3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3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3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1537335"/>
            <wp:effectExtent l="0" t="0" r="6350" b="1905"/>
            <wp:docPr id="3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3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3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3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40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购物车模块异步编排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72130"/>
            <wp:effectExtent l="0" t="0" r="2540" b="6350"/>
            <wp:docPr id="4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 来进行session 的存储，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每个服务中interceptorhandler 拦截器 将springsession中的 session 存到threadLocal 中。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Mysql优化  mrr 在内存中排序：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 :柔性事务 确认消息 最终一致性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为什么不用seata 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优惠券信息,这些不需要高并发的，直接使用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GlobalTrasaction  seata At 模式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4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下单和关单顺序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下单成功后，放入延时队列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监听者查询，如果未支付，就关闭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两个监听器 一个延迟  检查是否锁库存的rabbithandler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 是关单后自动解锁库存的handler</w:t>
      </w:r>
    </w:p>
    <w:p>
      <w:r>
        <w:drawing>
          <wp:inline distT="0" distB="0" distL="114300" distR="114300">
            <wp:extent cx="5263515" cy="3106420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30290" cy="2927350"/>
            <wp:effectExtent l="0" t="0" r="11430" b="139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一般来说，设置30min未支付就关闭订单，40min后，检查订单不存在或者被取消，就进行解锁库存，但是如果订单服务卡顿，导致订单状态消息一直改不了，库存消息优先到期。查订单状态新建状态，什么不做就走了导致卡顿的订单，永远不能解锁库存；</w:t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解决：可以在关闭订单之后，通过交换机往stock.release.stock.queue解锁库存的队列里面发消息，就可以保证在订单取消后，库存可以解锁；</w:t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1742440"/>
            <wp:effectExtent l="0" t="0" r="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3561715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下单后，立马锁库存，发送到order delay 队列，30min 中后判断是否成功或被主动关闭关单，关单之后 放入到stock exchange 交换机中，20min 后 ，监听这个队列，发送到死信队列中 进行关单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的状态，功发给所库存，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有一张库存工作单的表，标明库存的锁定状态，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锁定库存的时候也要发一个消息 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2405" cy="3484880"/>
            <wp:effectExtent l="0" t="0" r="63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作为分布式锁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秒杀的并发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默认使用redis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@cachable （value=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{category}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@putCache  双写模式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@evictCache  失效模式   canal 读取mysql binlog 进行同步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Redsson 作为分布式锁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909570"/>
            <wp:effectExtent l="0" t="0" r="10160" b="127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使用网关会造成跨域；没有办法执行非同一与下的js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40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67940"/>
            <wp:effectExtent l="0" t="0" r="2540" b="7620"/>
            <wp:docPr id="41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Springsession实现子域共享session</w:t>
      </w:r>
    </w:p>
    <w:p>
      <w:r>
        <w:drawing>
          <wp:inline distT="0" distB="0" distL="114300" distR="114300">
            <wp:extent cx="5250180" cy="419100"/>
            <wp:effectExtent l="0" t="0" r="7620" b="7620"/>
            <wp:docPr id="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将cookie域名设置为父域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799590"/>
            <wp:effectExtent l="0" t="0" r="10160" b="13970"/>
            <wp:docPr id="4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 服务中将session 存到threadlocal 中 方便使用</w:t>
      </w:r>
    </w:p>
    <w:p>
      <w:r>
        <w:drawing>
          <wp:inline distT="0" distB="0" distL="114300" distR="114300">
            <wp:extent cx="5273675" cy="2413000"/>
            <wp:effectExtent l="0" t="0" r="14605" b="10160"/>
            <wp:docPr id="4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4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通过filter 将 redis 的session 设置到 session.getSession()的方法放回值改变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可以使用令牌机制 ，悲观锁，乐观锁，分布式锁，先判断是否处理过这个数据，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防虫表，存在就不插入，  redis  全局请求唯一id，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token机制，防止页面重复提交。业务要求： 页面的数据只能被点击提交一次；发生原因： 由于重复点击或者网络重发，或者nginx重发等情况会导致数据被重复提交；解决办法： 集群环境采用token加redis(redis单线程的，处理需要排队)；单JVM环境：采用token加redis或token加jvm内存。处理流程：1. 数据提交前要向服务的申请token，token放到redis或jvm内存，token有效时间；2. 提交后后台校验token，同时删除token，生成新的token返回。token特点：要申请，一次有效性，可以限流。注意：redis要用删除操作来判断token，删除成功代表token校验通过，如果用select+delete来校验token，存在并发问题，不建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防止令牌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生成uuid ，回显到前端，</w:t>
      </w:r>
    </w:p>
    <w:p>
      <w:r>
        <w:drawing>
          <wp:inline distT="0" distB="0" distL="114300" distR="114300">
            <wp:extent cx="5274310" cy="628650"/>
            <wp:effectExtent l="0" t="0" r="13970" b="11430"/>
            <wp:docPr id="4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Lua脚本删除令牌，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手动ack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可靠抵达    p-broker  confirmcallback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Exchange-&gt;queue   return callback  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917575"/>
            <wp:effectExtent l="0" t="0" r="2540" b="12065"/>
            <wp:docPr id="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远程调用请求头丢失的问题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和商品服务</w:t>
      </w:r>
    </w:p>
    <w:p>
      <w:r>
        <w:drawing>
          <wp:inline distT="0" distB="0" distL="114300" distR="114300">
            <wp:extent cx="5269230" cy="3028315"/>
            <wp:effectExtent l="0" t="0" r="3810" b="4445"/>
            <wp:docPr id="4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72405" cy="2843530"/>
            <wp:effectExtent l="0" t="0" r="635" b="635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805940"/>
            <wp:effectExtent l="0" t="0" r="6350" b="7620"/>
            <wp:docPr id="4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2780" cy="1127760"/>
            <wp:effectExtent l="0" t="0" r="7620" b="0"/>
            <wp:docPr id="4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47340"/>
            <wp:effectExtent l="0" t="0" r="8890" b="2540"/>
            <wp:docPr id="4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订单模块微服务，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tihuandaio</w:t>
      </w:r>
    </w:p>
    <w:p>
      <w:r>
        <w:drawing>
          <wp:inline distT="0" distB="0" distL="114300" distR="114300">
            <wp:extent cx="5266690" cy="1805940"/>
            <wp:effectExtent l="0" t="0" r="6350" b="7620"/>
            <wp:docPr id="4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给template 的新请求替换掉 老的请求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Jvsuanm： 方法区内存暴增，方法区打印  不断创建这个类 verbal：class  类信息 饱满  引发频繁GC，就给类加上缓存 ，解决了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优化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1.mq如何处理高并发？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mq本身只是用于接收数据，处理高并发 还是得通过线程池多线程去业务处理，但是 为了保证用户提交的数据不丢失，引入mq。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mq默认是轮询向每个接收方发送消息，可以设置每个队列接收的 QOS大小，以及在接收方收到消息后，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deliverCallback 确认回调加入线程池，将消息先存入线程池多线程处理数据，以保证队列不拥堵，解决一部分高并发问题，这里的高并发只是mq的解决方式，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深入高并发不是一个中间件可以搞定的，有机会会给大家介绍其他的中间件解决高并发的问题。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2.负载均衡mq怎么实现的？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答：由于mq本身在向每个接收方发送消息时 是轮询状态 保证每个接收方可接收到的消息都是一样的数量，这里我们抛开QOS 设定大小的问题。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3.消息幂等性、丢失怎么办？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答：每条队列中的消息 都应该有一个唯一标识，比如：id、订单号等，保证数据在处理时不会重复处理，并且队列创建时 也是判断了 不存在即创建，存在即不会创建。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丢失的问题 一般存在于 消息接收方一直接收异常 导致消息被驳回数量超过5次，此时应将消息存入 异常队列 或 其他中间件（redis）中 并记录日志，待夜深人静的时候.........我们程序媛就开始活动处理这些异常数据了！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4.消息顺序错乱问题？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答：这个问题有点扯，队列本来就是先进先出的啊，有顺序的。 当遇到驳回异常数据时，我们尽量驳回到异常队列中，避免顺序错乱。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10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如何保证消息可靠性？</w:t>
      </w: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28210" cy="2461895"/>
            <wp:effectExtent l="0" t="0" r="11430" b="6985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9850" cy="2225040"/>
            <wp:effectExtent l="0" t="0" r="127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246630"/>
            <wp:effectExtent l="0" t="0" r="4445" b="889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46630"/>
            <wp:effectExtent l="0" t="0" r="4445" b="8890"/>
            <wp:docPr id="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 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93670"/>
            <wp:effectExtent l="0" t="0" r="13970" b="3810"/>
            <wp:docPr id="41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使用延迟队列，回到order event exchange 交换机当中</w:t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223560"/>
    <w:multiLevelType w:val="singleLevel"/>
    <w:tmpl w:val="AF223560"/>
    <w:lvl w:ilvl="0" w:tentative="0">
      <w:start w:val="5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1">
    <w:nsid w:val="F34822BD"/>
    <w:multiLevelType w:val="singleLevel"/>
    <w:tmpl w:val="F34822BD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964D83"/>
    <w:rsid w:val="01F5774D"/>
    <w:rsid w:val="034700B7"/>
    <w:rsid w:val="04DF7CDC"/>
    <w:rsid w:val="07317410"/>
    <w:rsid w:val="08134938"/>
    <w:rsid w:val="0C1952BB"/>
    <w:rsid w:val="0EDB4CE9"/>
    <w:rsid w:val="10D83E1C"/>
    <w:rsid w:val="11472E91"/>
    <w:rsid w:val="119F0BF7"/>
    <w:rsid w:val="124132D4"/>
    <w:rsid w:val="13F56BD4"/>
    <w:rsid w:val="17265615"/>
    <w:rsid w:val="17354B6A"/>
    <w:rsid w:val="17A71DB9"/>
    <w:rsid w:val="1A200723"/>
    <w:rsid w:val="21A2231D"/>
    <w:rsid w:val="21D57BC5"/>
    <w:rsid w:val="258D6971"/>
    <w:rsid w:val="29535801"/>
    <w:rsid w:val="2B336ED3"/>
    <w:rsid w:val="2E32420D"/>
    <w:rsid w:val="30B654E5"/>
    <w:rsid w:val="32502423"/>
    <w:rsid w:val="332C09CB"/>
    <w:rsid w:val="337D69FA"/>
    <w:rsid w:val="33A97DE9"/>
    <w:rsid w:val="34120C85"/>
    <w:rsid w:val="363701C7"/>
    <w:rsid w:val="368D0993"/>
    <w:rsid w:val="3BC211E2"/>
    <w:rsid w:val="3D5F1992"/>
    <w:rsid w:val="3E1D0952"/>
    <w:rsid w:val="3E412892"/>
    <w:rsid w:val="40033696"/>
    <w:rsid w:val="41560AA8"/>
    <w:rsid w:val="442E57BD"/>
    <w:rsid w:val="444924A1"/>
    <w:rsid w:val="45264590"/>
    <w:rsid w:val="45C42149"/>
    <w:rsid w:val="47CB7671"/>
    <w:rsid w:val="4DFA73FA"/>
    <w:rsid w:val="4E0A0EF3"/>
    <w:rsid w:val="54B650F0"/>
    <w:rsid w:val="56565AD5"/>
    <w:rsid w:val="56BB00D4"/>
    <w:rsid w:val="58490869"/>
    <w:rsid w:val="5D07484F"/>
    <w:rsid w:val="5EF62DCD"/>
    <w:rsid w:val="62310DD9"/>
    <w:rsid w:val="643F066A"/>
    <w:rsid w:val="64740A1C"/>
    <w:rsid w:val="65153448"/>
    <w:rsid w:val="65B337C6"/>
    <w:rsid w:val="66521445"/>
    <w:rsid w:val="665E3732"/>
    <w:rsid w:val="6ADC731B"/>
    <w:rsid w:val="6BB02E29"/>
    <w:rsid w:val="6DF36E56"/>
    <w:rsid w:val="6F1F0A56"/>
    <w:rsid w:val="70F51137"/>
    <w:rsid w:val="727E6C28"/>
    <w:rsid w:val="72B86253"/>
    <w:rsid w:val="7791148D"/>
    <w:rsid w:val="7B9849A0"/>
    <w:rsid w:val="7C943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1940</Words>
  <Characters>2684</Characters>
  <Lines>0</Lines>
  <Paragraphs>0</Paragraphs>
  <TotalTime>0</TotalTime>
  <ScaleCrop>false</ScaleCrop>
  <LinksUpToDate>false</LinksUpToDate>
  <CharactersWithSpaces>2893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2022-08-29T02:10:00Z</dcterms:created>
  <dc:creator>yuxi</dc:creator>
  <cp:lastModifiedBy>Neil</cp:lastModifiedBy>
  <dcterms:modified xsi:type="dcterms:W3CDTF">2022-09-03T14:07:23Z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2ED660D1D2B946B1ADE7E25A3BC58B20</vt:lpwstr>
  </property>
</Properties>
</file>